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4121B641" w:rsidR="00067FB6" w:rsidRPr="00560D8D" w:rsidRDefault="00560D8D" w:rsidP="00EA5F32">
      <w:pPr>
        <w:pStyle w:val="ListParagraph"/>
        <w:numPr>
          <w:ilvl w:val="0"/>
          <w:numId w:val="0"/>
        </w:numPr>
        <w:ind w:left="720"/>
        <w:rPr>
          <w:b w:val="0"/>
          <w:bCs w:val="0"/>
        </w:rPr>
      </w:pPr>
      <w:r w:rsidRPr="00560D8D">
        <w:rPr>
          <w:b w:val="0"/>
          <w:bCs w:val="0"/>
        </w:rPr>
        <w:t>02</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13684DEE" w:rsidR="00ED612A" w:rsidRPr="00BB2D13" w:rsidRDefault="002C4509" w:rsidP="00EA5F32">
      <w:pPr>
        <w:ind w:left="720"/>
        <w:rPr>
          <w:bCs w:val="0"/>
          <w:sz w:val="24"/>
          <w:szCs w:val="24"/>
        </w:rPr>
      </w:pPr>
      <w:r w:rsidRPr="002C4509">
        <w:rPr>
          <w:bCs w:val="0"/>
          <w:sz w:val="24"/>
          <w:szCs w:val="24"/>
        </w:rPr>
        <w:t>02A101a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233D176E" w:rsidR="00D65E7E" w:rsidRPr="00BB2D13" w:rsidRDefault="00281A63" w:rsidP="00EA5F32">
      <w:pPr>
        <w:ind w:left="720"/>
        <w:rPr>
          <w:bCs w:val="0"/>
          <w:sz w:val="24"/>
          <w:szCs w:val="24"/>
        </w:rPr>
      </w:pPr>
      <w:r w:rsidRPr="00281A63">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4D626207" w:rsidR="007E1F89" w:rsidRDefault="00B77511" w:rsidP="00182173">
      <w:pPr>
        <w:ind w:left="720"/>
        <w:rPr>
          <w:bCs w:val="0"/>
          <w:sz w:val="24"/>
          <w:szCs w:val="24"/>
        </w:rPr>
      </w:pPr>
      <w:r w:rsidRPr="00B77511">
        <w:rPr>
          <w:bCs w:val="0"/>
          <w:sz w:val="24"/>
          <w:szCs w:val="24"/>
        </w:rPr>
        <w:t>02A1:  A single  organizational structure exists that contains all of the organizational elements, including major subcontractors and inter-organizational units, necessary to execute the contract</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15FE0B9D" w:rsidR="00ED612A" w:rsidRPr="00E17DF5" w:rsidRDefault="00AD54B6" w:rsidP="00EA5F32">
      <w:pPr>
        <w:ind w:left="720"/>
        <w:rPr>
          <w:bCs w:val="0"/>
          <w:sz w:val="24"/>
          <w:szCs w:val="24"/>
        </w:rPr>
      </w:pPr>
      <w:r w:rsidRPr="00AD54B6">
        <w:rPr>
          <w:bCs w:val="0"/>
          <w:sz w:val="24"/>
          <w:szCs w:val="24"/>
        </w:rPr>
        <w:t>Is there a single OBS used on the contract?</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19DF56AE" w14:textId="4591BA53" w:rsidR="00B73603" w:rsidRDefault="000C365E" w:rsidP="00EA5F32">
      <w:pPr>
        <w:ind w:left="720"/>
        <w:rPr>
          <w:bCs w:val="0"/>
          <w:sz w:val="24"/>
          <w:szCs w:val="24"/>
        </w:rPr>
      </w:pPr>
      <w:r w:rsidRPr="000C365E">
        <w:rPr>
          <w:bCs w:val="0"/>
          <w:sz w:val="24"/>
          <w:szCs w:val="24"/>
        </w:rPr>
        <w:t>X = Count of mismatches between the program organizational breakdown structure (OBS) and IPMR/CPR Format 2 or IPMDAR CPD</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66A5D33F" w:rsidR="00ED612A" w:rsidRDefault="00400F65" w:rsidP="00EA5F32">
      <w:pPr>
        <w:ind w:left="720"/>
        <w:rPr>
          <w:bCs w:val="0"/>
          <w:sz w:val="24"/>
          <w:szCs w:val="24"/>
        </w:rPr>
      </w:pPr>
      <w:r w:rsidRPr="00400F65">
        <w:rPr>
          <w:bCs w:val="0"/>
          <w:sz w:val="24"/>
          <w:szCs w:val="24"/>
        </w:rPr>
        <w:t>X=0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236F6B4C" w14:textId="77777777" w:rsidR="0009370B" w:rsidRPr="0009370B" w:rsidRDefault="0009370B" w:rsidP="0009370B">
      <w:pPr>
        <w:ind w:left="720"/>
        <w:rPr>
          <w:bCs w:val="0"/>
          <w:sz w:val="24"/>
          <w:szCs w:val="24"/>
        </w:rPr>
      </w:pPr>
      <w:r w:rsidRPr="0009370B">
        <w:rPr>
          <w:bCs w:val="0"/>
          <w:sz w:val="24"/>
          <w:szCs w:val="24"/>
        </w:rPr>
        <w:t>07 Organization Breakdown Structure</w:t>
      </w:r>
    </w:p>
    <w:p w14:paraId="0474181B" w14:textId="77777777" w:rsidR="0009370B" w:rsidRPr="0009370B" w:rsidRDefault="0009370B" w:rsidP="0009370B">
      <w:pPr>
        <w:ind w:left="720"/>
        <w:rPr>
          <w:bCs w:val="0"/>
          <w:sz w:val="24"/>
          <w:szCs w:val="24"/>
        </w:rPr>
      </w:pPr>
      <w:r w:rsidRPr="0009370B">
        <w:rPr>
          <w:bCs w:val="0"/>
          <w:sz w:val="24"/>
          <w:szCs w:val="24"/>
        </w:rPr>
        <w:tab/>
        <w:t>07A OBS elements</w:t>
      </w:r>
    </w:p>
    <w:p w14:paraId="74CD80F2" w14:textId="77777777" w:rsidR="0009370B" w:rsidRPr="0009370B" w:rsidRDefault="0009370B" w:rsidP="0009370B">
      <w:pPr>
        <w:ind w:left="720"/>
        <w:rPr>
          <w:bCs w:val="0"/>
          <w:sz w:val="24"/>
          <w:szCs w:val="24"/>
        </w:rPr>
      </w:pPr>
      <w:r w:rsidRPr="0009370B">
        <w:rPr>
          <w:bCs w:val="0"/>
          <w:sz w:val="24"/>
          <w:szCs w:val="24"/>
        </w:rPr>
        <w:t>20 IPMR/CPR/IPMDAR</w:t>
      </w:r>
    </w:p>
    <w:p w14:paraId="57571CD1" w14:textId="0AD8CC83" w:rsidR="00ED612A" w:rsidRDefault="0009370B" w:rsidP="0009370B">
      <w:pPr>
        <w:ind w:left="720"/>
        <w:rPr>
          <w:bCs w:val="0"/>
          <w:sz w:val="24"/>
          <w:szCs w:val="24"/>
        </w:rPr>
      </w:pPr>
      <w:r w:rsidRPr="0009370B">
        <w:rPr>
          <w:bCs w:val="0"/>
          <w:sz w:val="24"/>
          <w:szCs w:val="24"/>
        </w:rPr>
        <w:tab/>
        <w:t>20Q Format 2 OBS elements/ CPD OBS</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6DD3D476" w14:textId="2152E92F" w:rsidR="005A57DE" w:rsidRPr="00067FB6" w:rsidRDefault="000E401C" w:rsidP="00F21B7D">
      <w:pPr>
        <w:pStyle w:val="ListParagraph"/>
        <w:numPr>
          <w:ilvl w:val="0"/>
          <w:numId w:val="39"/>
        </w:numPr>
        <w:rPr>
          <w:b w:val="0"/>
          <w:bCs w:val="0"/>
          <w:szCs w:val="24"/>
        </w:rPr>
      </w:pPr>
      <w:r w:rsidRPr="000E401C">
        <w:rPr>
          <w:b w:val="0"/>
          <w:bCs w:val="0"/>
          <w:szCs w:val="24"/>
        </w:rPr>
        <w:t>There is a corresponding relationship between the program organizational chart and OBS.</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2FCCD5C2" w14:textId="77777777" w:rsidR="00E54A6B" w:rsidRPr="00E54A6B" w:rsidRDefault="00E54A6B" w:rsidP="00E54A6B">
      <w:pPr>
        <w:pStyle w:val="ListParagraph"/>
        <w:numPr>
          <w:ilvl w:val="0"/>
          <w:numId w:val="38"/>
        </w:numPr>
        <w:rPr>
          <w:b w:val="0"/>
          <w:bCs w:val="0"/>
        </w:rPr>
      </w:pPr>
      <w:r w:rsidRPr="00E54A6B">
        <w:rPr>
          <w:b w:val="0"/>
          <w:bCs w:val="0"/>
        </w:rPr>
        <w:t xml:space="preserve">Compare IPMR/CPR Format 2 or IPMDAR CPD OBS to the program OBS (organizational chart). Verify all elements required in the Format 2, Block 5(a) or CPD OBS are contained in the OBS.  Verify all elements in the reporting level of the OBS are in Format 2 or CPD OBS.  </w:t>
      </w:r>
    </w:p>
    <w:p w14:paraId="60313291" w14:textId="77777777" w:rsidR="00E54A6B" w:rsidRPr="00E54A6B" w:rsidRDefault="00E54A6B" w:rsidP="00E54A6B">
      <w:pPr>
        <w:pStyle w:val="ListParagraph"/>
        <w:numPr>
          <w:ilvl w:val="0"/>
          <w:numId w:val="38"/>
        </w:numPr>
        <w:rPr>
          <w:b w:val="0"/>
          <w:bCs w:val="0"/>
        </w:rPr>
      </w:pPr>
      <w:r w:rsidRPr="00E54A6B">
        <w:rPr>
          <w:b w:val="0"/>
          <w:bCs w:val="0"/>
        </w:rPr>
        <w:t>Count the number of missing/incorrect organizational elements identified in Step 1. This is the value (X) of the test metric.</w:t>
      </w:r>
    </w:p>
    <w:p w14:paraId="1452260A" w14:textId="5A6DBC44" w:rsidR="001515D5" w:rsidRPr="00067FB6" w:rsidRDefault="00E54A6B" w:rsidP="00E54A6B">
      <w:pPr>
        <w:pStyle w:val="ListParagraph"/>
        <w:numPr>
          <w:ilvl w:val="0"/>
          <w:numId w:val="38"/>
        </w:numPr>
        <w:rPr>
          <w:b w:val="0"/>
          <w:bCs w:val="0"/>
        </w:rPr>
      </w:pPr>
      <w:r w:rsidRPr="00E54A6B">
        <w:rPr>
          <w:b w:val="0"/>
          <w:bCs w:val="0"/>
        </w:rPr>
        <w:t>If there are no missing/incorrect OBS elements (X=0), then the metric is not out of threshold.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97"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6"/>
        <w:gridCol w:w="6122"/>
        <w:gridCol w:w="964"/>
        <w:gridCol w:w="1265"/>
      </w:tblGrid>
      <w:tr w:rsidR="001D3655" w:rsidRPr="00553861" w14:paraId="677A913F" w14:textId="77777777" w:rsidTr="001D3655">
        <w:trPr>
          <w:trHeight w:val="381"/>
          <w:tblCellSpacing w:w="7" w:type="dxa"/>
          <w:jc w:val="center"/>
        </w:trPr>
        <w:tc>
          <w:tcPr>
            <w:tcW w:w="497" w:type="pct"/>
            <w:tcBorders>
              <w:top w:val="outset" w:sz="6" w:space="0" w:color="auto"/>
              <w:left w:val="outset" w:sz="6" w:space="0" w:color="auto"/>
              <w:bottom w:val="outset" w:sz="6" w:space="0" w:color="auto"/>
              <w:right w:val="outset" w:sz="6" w:space="0" w:color="auto"/>
            </w:tcBorders>
            <w:shd w:val="clear" w:color="auto" w:fill="0000FF"/>
            <w:hideMark/>
          </w:tcPr>
          <w:p w14:paraId="53565968" w14:textId="77777777" w:rsidR="001D3655" w:rsidRPr="001D3655" w:rsidRDefault="001D3655" w:rsidP="001D3655">
            <w:pPr>
              <w:spacing w:before="100" w:beforeAutospacing="1" w:after="100" w:afterAutospacing="1"/>
              <w:rPr>
                <w:i/>
                <w:iCs/>
                <w:color w:val="FFFFFF"/>
                <w:sz w:val="24"/>
                <w:szCs w:val="24"/>
              </w:rPr>
            </w:pPr>
            <w:r w:rsidRPr="001D3655">
              <w:rPr>
                <w:i/>
                <w:iCs/>
                <w:color w:val="FFFFFF"/>
                <w:sz w:val="24"/>
                <w:szCs w:val="24"/>
              </w:rPr>
              <w:t xml:space="preserve">Rev Number </w:t>
            </w:r>
          </w:p>
        </w:tc>
        <w:tc>
          <w:tcPr>
            <w:tcW w:w="3285" w:type="pct"/>
            <w:tcBorders>
              <w:top w:val="outset" w:sz="6" w:space="0" w:color="auto"/>
              <w:left w:val="outset" w:sz="6" w:space="0" w:color="auto"/>
              <w:bottom w:val="outset" w:sz="6" w:space="0" w:color="auto"/>
              <w:right w:val="outset" w:sz="6" w:space="0" w:color="auto"/>
            </w:tcBorders>
            <w:shd w:val="clear" w:color="auto" w:fill="0000FF"/>
            <w:hideMark/>
          </w:tcPr>
          <w:p w14:paraId="32B0D8C7" w14:textId="77777777" w:rsidR="001D3655" w:rsidRPr="001D3655" w:rsidRDefault="001D3655" w:rsidP="001D3655">
            <w:pPr>
              <w:spacing w:before="100" w:beforeAutospacing="1" w:after="100" w:afterAutospacing="1"/>
              <w:rPr>
                <w:i/>
                <w:iCs/>
                <w:color w:val="FFFFFF"/>
                <w:sz w:val="24"/>
                <w:szCs w:val="24"/>
              </w:rPr>
            </w:pPr>
            <w:r w:rsidRPr="001D3655">
              <w:rPr>
                <w:i/>
                <w:iCs/>
                <w:color w:val="FFFFFF"/>
                <w:sz w:val="24"/>
                <w:szCs w:val="24"/>
              </w:rPr>
              <w:t>Detailed Description of Change</w:t>
            </w:r>
          </w:p>
        </w:tc>
        <w:tc>
          <w:tcPr>
            <w:tcW w:w="511" w:type="pct"/>
            <w:tcBorders>
              <w:top w:val="outset" w:sz="6" w:space="0" w:color="auto"/>
              <w:left w:val="outset" w:sz="6" w:space="0" w:color="auto"/>
              <w:bottom w:val="outset" w:sz="6" w:space="0" w:color="auto"/>
              <w:right w:val="outset" w:sz="6" w:space="0" w:color="auto"/>
            </w:tcBorders>
            <w:shd w:val="clear" w:color="auto" w:fill="0000FF"/>
            <w:hideMark/>
          </w:tcPr>
          <w:p w14:paraId="457916A5" w14:textId="77777777" w:rsidR="001D3655" w:rsidRPr="001D3655" w:rsidRDefault="001D3655" w:rsidP="001D3655">
            <w:pPr>
              <w:spacing w:before="100" w:beforeAutospacing="1" w:after="100" w:afterAutospacing="1"/>
              <w:jc w:val="center"/>
              <w:rPr>
                <w:i/>
                <w:iCs/>
                <w:color w:val="FFFFFF"/>
                <w:sz w:val="24"/>
                <w:szCs w:val="24"/>
              </w:rPr>
            </w:pPr>
            <w:r w:rsidRPr="001D3655">
              <w:rPr>
                <w:i/>
                <w:iCs/>
                <w:color w:val="FFFFFF"/>
                <w:sz w:val="24"/>
                <w:szCs w:val="24"/>
              </w:rPr>
              <w:t>Sections Affected</w:t>
            </w:r>
          </w:p>
        </w:tc>
        <w:tc>
          <w:tcPr>
            <w:tcW w:w="669" w:type="pct"/>
            <w:tcBorders>
              <w:top w:val="outset" w:sz="6" w:space="0" w:color="auto"/>
              <w:left w:val="outset" w:sz="6" w:space="0" w:color="auto"/>
              <w:bottom w:val="outset" w:sz="6" w:space="0" w:color="auto"/>
              <w:right w:val="outset" w:sz="6" w:space="0" w:color="auto"/>
            </w:tcBorders>
            <w:shd w:val="clear" w:color="auto" w:fill="0000FF"/>
            <w:hideMark/>
          </w:tcPr>
          <w:p w14:paraId="5166954D" w14:textId="77777777" w:rsidR="001D3655" w:rsidRPr="001D3655" w:rsidRDefault="001D3655" w:rsidP="001D3655">
            <w:pPr>
              <w:spacing w:before="100" w:beforeAutospacing="1" w:after="100" w:afterAutospacing="1"/>
              <w:jc w:val="center"/>
              <w:rPr>
                <w:i/>
                <w:iCs/>
                <w:color w:val="FFFFFF"/>
                <w:sz w:val="24"/>
                <w:szCs w:val="24"/>
              </w:rPr>
            </w:pPr>
            <w:r w:rsidRPr="001D3655">
              <w:rPr>
                <w:i/>
                <w:iCs/>
                <w:color w:val="FFFFFF"/>
                <w:sz w:val="24"/>
                <w:szCs w:val="24"/>
              </w:rPr>
              <w:t>Spec Sheet Date</w:t>
            </w:r>
          </w:p>
        </w:tc>
      </w:tr>
      <w:tr w:rsidR="001D3655" w:rsidRPr="00553861" w14:paraId="2B010C1D" w14:textId="77777777" w:rsidTr="001D3655">
        <w:trPr>
          <w:trHeight w:val="186"/>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hideMark/>
          </w:tcPr>
          <w:p w14:paraId="64231BC4" w14:textId="77777777" w:rsidR="001D3655" w:rsidRPr="001D3655" w:rsidRDefault="001D3655" w:rsidP="001D3655">
            <w:pPr>
              <w:spacing w:before="100" w:beforeAutospacing="1" w:after="100" w:afterAutospacing="1"/>
              <w:rPr>
                <w:sz w:val="24"/>
                <w:szCs w:val="24"/>
              </w:rPr>
            </w:pPr>
            <w:r w:rsidRPr="001D3655">
              <w:rPr>
                <w:sz w:val="24"/>
                <w:szCs w:val="24"/>
              </w:rPr>
              <w:t>v1.0</w:t>
            </w:r>
          </w:p>
        </w:tc>
        <w:tc>
          <w:tcPr>
            <w:tcW w:w="3285" w:type="pct"/>
            <w:tcBorders>
              <w:top w:val="outset" w:sz="6" w:space="0" w:color="auto"/>
              <w:left w:val="outset" w:sz="6" w:space="0" w:color="auto"/>
              <w:bottom w:val="outset" w:sz="6" w:space="0" w:color="auto"/>
              <w:right w:val="outset" w:sz="6" w:space="0" w:color="auto"/>
            </w:tcBorders>
            <w:vAlign w:val="center"/>
            <w:hideMark/>
          </w:tcPr>
          <w:p w14:paraId="31ED0E0A" w14:textId="77777777" w:rsidR="001D3655" w:rsidRPr="001D3655" w:rsidRDefault="001D3655" w:rsidP="001D3655">
            <w:pPr>
              <w:spacing w:before="100" w:beforeAutospacing="1" w:after="100" w:afterAutospacing="1"/>
              <w:rPr>
                <w:sz w:val="24"/>
                <w:szCs w:val="24"/>
              </w:rPr>
            </w:pPr>
            <w:r w:rsidRPr="001D3655">
              <w:rPr>
                <w:sz w:val="24"/>
                <w:szCs w:val="24"/>
              </w:rPr>
              <w:t>Initial CCB</w:t>
            </w:r>
          </w:p>
        </w:tc>
        <w:tc>
          <w:tcPr>
            <w:tcW w:w="511" w:type="pct"/>
            <w:tcBorders>
              <w:top w:val="outset" w:sz="6" w:space="0" w:color="auto"/>
              <w:left w:val="outset" w:sz="6" w:space="0" w:color="auto"/>
              <w:bottom w:val="outset" w:sz="6" w:space="0" w:color="auto"/>
              <w:right w:val="outset" w:sz="6" w:space="0" w:color="auto"/>
            </w:tcBorders>
            <w:vAlign w:val="center"/>
            <w:hideMark/>
          </w:tcPr>
          <w:p w14:paraId="6E405552" w14:textId="77777777" w:rsidR="001D3655" w:rsidRPr="001D3655" w:rsidRDefault="001D3655" w:rsidP="001D3655">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hideMark/>
          </w:tcPr>
          <w:p w14:paraId="351613C4" w14:textId="77777777" w:rsidR="001D3655" w:rsidRPr="001D3655" w:rsidRDefault="001D3655" w:rsidP="001D3655">
            <w:pPr>
              <w:spacing w:before="100" w:beforeAutospacing="1" w:after="100" w:afterAutospacing="1"/>
              <w:jc w:val="center"/>
              <w:rPr>
                <w:sz w:val="24"/>
                <w:szCs w:val="24"/>
              </w:rPr>
            </w:pPr>
            <w:r w:rsidRPr="001D3655">
              <w:rPr>
                <w:sz w:val="24"/>
                <w:szCs w:val="24"/>
              </w:rPr>
              <w:t>11/19/2015</w:t>
            </w:r>
          </w:p>
        </w:tc>
      </w:tr>
      <w:tr w:rsidR="001D3655" w:rsidRPr="00553861" w14:paraId="592CEDD1" w14:textId="77777777" w:rsidTr="001D3655">
        <w:trPr>
          <w:trHeight w:val="186"/>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hideMark/>
          </w:tcPr>
          <w:p w14:paraId="623A7A11" w14:textId="77777777" w:rsidR="001D3655" w:rsidRPr="001D3655" w:rsidRDefault="001D3655" w:rsidP="001D3655">
            <w:pPr>
              <w:spacing w:before="100" w:beforeAutospacing="1" w:after="100" w:afterAutospacing="1"/>
              <w:rPr>
                <w:sz w:val="24"/>
                <w:szCs w:val="24"/>
              </w:rPr>
            </w:pPr>
            <w:r w:rsidRPr="001D3655">
              <w:rPr>
                <w:sz w:val="24"/>
                <w:szCs w:val="24"/>
              </w:rPr>
              <w:t>v2.0</w:t>
            </w:r>
          </w:p>
        </w:tc>
        <w:tc>
          <w:tcPr>
            <w:tcW w:w="3285" w:type="pct"/>
            <w:tcBorders>
              <w:top w:val="outset" w:sz="6" w:space="0" w:color="auto"/>
              <w:left w:val="outset" w:sz="6" w:space="0" w:color="auto"/>
              <w:bottom w:val="outset" w:sz="6" w:space="0" w:color="auto"/>
              <w:right w:val="outset" w:sz="6" w:space="0" w:color="auto"/>
            </w:tcBorders>
            <w:vAlign w:val="center"/>
          </w:tcPr>
          <w:p w14:paraId="7869CD97" w14:textId="77777777" w:rsidR="001D3655" w:rsidRPr="001D3655" w:rsidRDefault="001D3655" w:rsidP="001D3655">
            <w:pPr>
              <w:spacing w:before="100" w:beforeAutospacing="1" w:after="100" w:afterAutospacing="1"/>
              <w:rPr>
                <w:sz w:val="24"/>
                <w:szCs w:val="24"/>
              </w:rPr>
            </w:pPr>
            <w:r w:rsidRPr="001D3655">
              <w:rPr>
                <w:sz w:val="24"/>
                <w:szCs w:val="24"/>
              </w:rPr>
              <w:t>CCB - validated</w:t>
            </w:r>
          </w:p>
        </w:tc>
        <w:tc>
          <w:tcPr>
            <w:tcW w:w="511" w:type="pct"/>
            <w:tcBorders>
              <w:top w:val="outset" w:sz="6" w:space="0" w:color="auto"/>
              <w:left w:val="outset" w:sz="6" w:space="0" w:color="auto"/>
              <w:bottom w:val="outset" w:sz="6" w:space="0" w:color="auto"/>
              <w:right w:val="outset" w:sz="6" w:space="0" w:color="auto"/>
            </w:tcBorders>
            <w:vAlign w:val="center"/>
            <w:hideMark/>
          </w:tcPr>
          <w:p w14:paraId="0E011DE2" w14:textId="77777777" w:rsidR="001D3655" w:rsidRPr="001D3655" w:rsidRDefault="001D3655" w:rsidP="001D3655">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hideMark/>
          </w:tcPr>
          <w:p w14:paraId="5BE41CAD" w14:textId="77777777" w:rsidR="001D3655" w:rsidRPr="001D3655" w:rsidRDefault="001D3655" w:rsidP="001D3655">
            <w:pPr>
              <w:spacing w:before="100" w:beforeAutospacing="1" w:after="100" w:afterAutospacing="1"/>
              <w:jc w:val="center"/>
              <w:rPr>
                <w:sz w:val="24"/>
                <w:szCs w:val="24"/>
              </w:rPr>
            </w:pPr>
            <w:r w:rsidRPr="001D3655">
              <w:rPr>
                <w:sz w:val="24"/>
                <w:szCs w:val="24"/>
              </w:rPr>
              <w:t>7/19/2016</w:t>
            </w:r>
          </w:p>
        </w:tc>
      </w:tr>
      <w:tr w:rsidR="001D3655" w:rsidRPr="00553861" w14:paraId="2FDAE506" w14:textId="77777777" w:rsidTr="001D3655">
        <w:trPr>
          <w:trHeight w:val="194"/>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2BAC4404" w14:textId="77777777" w:rsidR="001D3655" w:rsidRPr="001D3655" w:rsidRDefault="001D3655" w:rsidP="001D3655">
            <w:pPr>
              <w:spacing w:before="100" w:beforeAutospacing="1" w:after="100" w:afterAutospacing="1"/>
              <w:rPr>
                <w:sz w:val="24"/>
                <w:szCs w:val="24"/>
              </w:rPr>
            </w:pPr>
            <w:r w:rsidRPr="001D3655">
              <w:rPr>
                <w:sz w:val="24"/>
                <w:szCs w:val="24"/>
              </w:rPr>
              <w:t>v2.1</w:t>
            </w:r>
          </w:p>
        </w:tc>
        <w:tc>
          <w:tcPr>
            <w:tcW w:w="3285" w:type="pct"/>
            <w:tcBorders>
              <w:top w:val="outset" w:sz="6" w:space="0" w:color="auto"/>
              <w:left w:val="outset" w:sz="6" w:space="0" w:color="auto"/>
              <w:bottom w:val="outset" w:sz="6" w:space="0" w:color="auto"/>
              <w:right w:val="outset" w:sz="6" w:space="0" w:color="auto"/>
            </w:tcBorders>
            <w:vAlign w:val="center"/>
          </w:tcPr>
          <w:p w14:paraId="0ABA262C" w14:textId="77777777" w:rsidR="001D3655" w:rsidRPr="001D3655" w:rsidRDefault="001D3655" w:rsidP="001D3655">
            <w:pPr>
              <w:spacing w:before="100" w:beforeAutospacing="1" w:after="100" w:afterAutospacing="1"/>
              <w:rPr>
                <w:sz w:val="24"/>
                <w:szCs w:val="24"/>
              </w:rPr>
            </w:pPr>
            <w:r w:rsidRPr="001D3655">
              <w:rPr>
                <w:sz w:val="24"/>
                <w:szCs w:val="24"/>
              </w:rPr>
              <w:t>Integration – data elements updated</w:t>
            </w:r>
          </w:p>
        </w:tc>
        <w:tc>
          <w:tcPr>
            <w:tcW w:w="511" w:type="pct"/>
            <w:tcBorders>
              <w:top w:val="outset" w:sz="6" w:space="0" w:color="auto"/>
              <w:left w:val="outset" w:sz="6" w:space="0" w:color="auto"/>
              <w:bottom w:val="outset" w:sz="6" w:space="0" w:color="auto"/>
              <w:right w:val="outset" w:sz="6" w:space="0" w:color="auto"/>
            </w:tcBorders>
            <w:vAlign w:val="center"/>
            <w:hideMark/>
          </w:tcPr>
          <w:p w14:paraId="22571BDC" w14:textId="77777777" w:rsidR="001D3655" w:rsidRPr="001D3655" w:rsidRDefault="001D3655" w:rsidP="001D3655">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hideMark/>
          </w:tcPr>
          <w:p w14:paraId="02D49168" w14:textId="77777777" w:rsidR="001D3655" w:rsidRPr="001D3655" w:rsidRDefault="001D3655" w:rsidP="001D3655">
            <w:pPr>
              <w:spacing w:before="100" w:beforeAutospacing="1" w:after="100" w:afterAutospacing="1"/>
              <w:jc w:val="center"/>
              <w:rPr>
                <w:sz w:val="24"/>
                <w:szCs w:val="24"/>
              </w:rPr>
            </w:pPr>
            <w:r w:rsidRPr="001D3655">
              <w:rPr>
                <w:sz w:val="24"/>
                <w:szCs w:val="24"/>
              </w:rPr>
              <w:t>9/8/2016</w:t>
            </w:r>
          </w:p>
        </w:tc>
      </w:tr>
      <w:tr w:rsidR="001D3655" w:rsidRPr="00553861" w14:paraId="5FF764BB" w14:textId="77777777" w:rsidTr="001D3655">
        <w:trPr>
          <w:trHeight w:val="186"/>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7B90F164" w14:textId="77777777" w:rsidR="001D3655" w:rsidRPr="001D3655" w:rsidRDefault="001D3655" w:rsidP="001D3655">
            <w:pPr>
              <w:spacing w:before="100" w:beforeAutospacing="1" w:after="100" w:afterAutospacing="1"/>
              <w:rPr>
                <w:sz w:val="24"/>
                <w:szCs w:val="24"/>
              </w:rPr>
            </w:pPr>
            <w:r w:rsidRPr="001D3655">
              <w:rPr>
                <w:sz w:val="24"/>
                <w:szCs w:val="24"/>
              </w:rPr>
              <w:t>v3.0</w:t>
            </w:r>
          </w:p>
        </w:tc>
        <w:tc>
          <w:tcPr>
            <w:tcW w:w="3285" w:type="pct"/>
            <w:tcBorders>
              <w:top w:val="outset" w:sz="6" w:space="0" w:color="auto"/>
              <w:left w:val="outset" w:sz="6" w:space="0" w:color="auto"/>
              <w:bottom w:val="outset" w:sz="6" w:space="0" w:color="auto"/>
              <w:right w:val="outset" w:sz="6" w:space="0" w:color="auto"/>
            </w:tcBorders>
            <w:vAlign w:val="center"/>
          </w:tcPr>
          <w:p w14:paraId="028994D9" w14:textId="77777777" w:rsidR="001D3655" w:rsidRPr="001D3655" w:rsidRDefault="001D3655" w:rsidP="001D3655">
            <w:pPr>
              <w:spacing w:before="100" w:beforeAutospacing="1" w:after="100" w:afterAutospacing="1"/>
              <w:rPr>
                <w:sz w:val="24"/>
                <w:szCs w:val="24"/>
              </w:rPr>
            </w:pPr>
            <w:r w:rsidRPr="001D3655">
              <w:rPr>
                <w:sz w:val="24"/>
                <w:szCs w:val="24"/>
              </w:rPr>
              <w:t>No changes – updated to 3.0</w:t>
            </w:r>
          </w:p>
        </w:tc>
        <w:tc>
          <w:tcPr>
            <w:tcW w:w="511" w:type="pct"/>
            <w:tcBorders>
              <w:top w:val="outset" w:sz="6" w:space="0" w:color="auto"/>
              <w:left w:val="outset" w:sz="6" w:space="0" w:color="auto"/>
              <w:bottom w:val="outset" w:sz="6" w:space="0" w:color="auto"/>
              <w:right w:val="outset" w:sz="6" w:space="0" w:color="auto"/>
            </w:tcBorders>
            <w:vAlign w:val="center"/>
          </w:tcPr>
          <w:p w14:paraId="732004B2" w14:textId="77777777" w:rsidR="001D3655" w:rsidRPr="001D3655" w:rsidRDefault="001D3655" w:rsidP="001D3655">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2E6125E4" w14:textId="77777777" w:rsidR="001D3655" w:rsidRPr="001D3655" w:rsidRDefault="001D3655" w:rsidP="001D3655">
            <w:pPr>
              <w:spacing w:before="100" w:beforeAutospacing="1" w:after="100" w:afterAutospacing="1"/>
              <w:jc w:val="center"/>
              <w:rPr>
                <w:sz w:val="24"/>
                <w:szCs w:val="24"/>
              </w:rPr>
            </w:pPr>
            <w:r w:rsidRPr="001D3655">
              <w:rPr>
                <w:sz w:val="24"/>
                <w:szCs w:val="24"/>
              </w:rPr>
              <w:t>3/23/2017</w:t>
            </w:r>
          </w:p>
        </w:tc>
      </w:tr>
      <w:tr w:rsidR="001D3655" w:rsidRPr="00553861" w14:paraId="6AD06775" w14:textId="77777777" w:rsidTr="001D3655">
        <w:trPr>
          <w:trHeight w:val="186"/>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30E05006" w14:textId="77777777" w:rsidR="001D3655" w:rsidRPr="001D3655" w:rsidRDefault="001D3655" w:rsidP="001D3655">
            <w:pPr>
              <w:spacing w:before="100" w:beforeAutospacing="1" w:after="100" w:afterAutospacing="1"/>
              <w:rPr>
                <w:sz w:val="24"/>
                <w:szCs w:val="24"/>
              </w:rPr>
            </w:pPr>
            <w:r w:rsidRPr="001D3655">
              <w:rPr>
                <w:sz w:val="24"/>
                <w:szCs w:val="24"/>
              </w:rPr>
              <w:t>v3.1</w:t>
            </w:r>
          </w:p>
        </w:tc>
        <w:tc>
          <w:tcPr>
            <w:tcW w:w="3285" w:type="pct"/>
            <w:tcBorders>
              <w:top w:val="outset" w:sz="6" w:space="0" w:color="auto"/>
              <w:left w:val="outset" w:sz="6" w:space="0" w:color="auto"/>
              <w:bottom w:val="outset" w:sz="6" w:space="0" w:color="auto"/>
              <w:right w:val="outset" w:sz="6" w:space="0" w:color="auto"/>
            </w:tcBorders>
            <w:vAlign w:val="center"/>
          </w:tcPr>
          <w:p w14:paraId="286AB3D9" w14:textId="77777777" w:rsidR="001D3655" w:rsidRPr="001D3655" w:rsidRDefault="001D3655" w:rsidP="001D3655">
            <w:pPr>
              <w:spacing w:before="100" w:beforeAutospacing="1" w:after="100" w:afterAutospacing="1"/>
              <w:rPr>
                <w:sz w:val="24"/>
                <w:szCs w:val="24"/>
              </w:rPr>
            </w:pPr>
            <w:r w:rsidRPr="001D3655">
              <w:rPr>
                <w:sz w:val="24"/>
                <w:szCs w:val="24"/>
              </w:rPr>
              <w:t>Removed Block 4 (Frequency)</w:t>
            </w:r>
          </w:p>
        </w:tc>
        <w:tc>
          <w:tcPr>
            <w:tcW w:w="511" w:type="pct"/>
            <w:tcBorders>
              <w:top w:val="outset" w:sz="6" w:space="0" w:color="auto"/>
              <w:left w:val="outset" w:sz="6" w:space="0" w:color="auto"/>
              <w:bottom w:val="outset" w:sz="6" w:space="0" w:color="auto"/>
              <w:right w:val="outset" w:sz="6" w:space="0" w:color="auto"/>
            </w:tcBorders>
            <w:vAlign w:val="center"/>
          </w:tcPr>
          <w:p w14:paraId="2082521E" w14:textId="77777777" w:rsidR="001D3655" w:rsidRPr="001D3655" w:rsidRDefault="001D3655" w:rsidP="001D3655">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42950AE9" w14:textId="77777777" w:rsidR="001D3655" w:rsidRPr="001D3655" w:rsidRDefault="001D3655" w:rsidP="001D3655">
            <w:pPr>
              <w:spacing w:before="100" w:beforeAutospacing="1" w:after="100" w:afterAutospacing="1"/>
              <w:jc w:val="center"/>
              <w:rPr>
                <w:sz w:val="24"/>
                <w:szCs w:val="24"/>
              </w:rPr>
            </w:pPr>
            <w:r w:rsidRPr="001D3655">
              <w:rPr>
                <w:sz w:val="24"/>
                <w:szCs w:val="24"/>
              </w:rPr>
              <w:t>12/19/2018</w:t>
            </w:r>
          </w:p>
        </w:tc>
      </w:tr>
      <w:tr w:rsidR="001D3655" w:rsidRPr="00553861" w14:paraId="20539BCA" w14:textId="77777777" w:rsidTr="001D3655">
        <w:trPr>
          <w:trHeight w:val="186"/>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581DD309" w14:textId="77777777" w:rsidR="001D3655" w:rsidRPr="001D3655" w:rsidRDefault="001D3655" w:rsidP="001D3655">
            <w:pPr>
              <w:spacing w:before="100" w:beforeAutospacing="1" w:after="100" w:afterAutospacing="1"/>
              <w:rPr>
                <w:sz w:val="24"/>
                <w:szCs w:val="24"/>
              </w:rPr>
            </w:pPr>
            <w:r w:rsidRPr="001D3655">
              <w:rPr>
                <w:sz w:val="24"/>
                <w:szCs w:val="24"/>
              </w:rPr>
              <w:t>v3.3</w:t>
            </w:r>
          </w:p>
        </w:tc>
        <w:tc>
          <w:tcPr>
            <w:tcW w:w="3285" w:type="pct"/>
            <w:tcBorders>
              <w:top w:val="outset" w:sz="6" w:space="0" w:color="auto"/>
              <w:left w:val="outset" w:sz="6" w:space="0" w:color="auto"/>
              <w:bottom w:val="outset" w:sz="6" w:space="0" w:color="auto"/>
              <w:right w:val="outset" w:sz="6" w:space="0" w:color="auto"/>
            </w:tcBorders>
            <w:vAlign w:val="center"/>
          </w:tcPr>
          <w:p w14:paraId="0B35F0E4" w14:textId="77777777" w:rsidR="001D3655" w:rsidRPr="001D3655" w:rsidRDefault="001D3655" w:rsidP="001D3655">
            <w:pPr>
              <w:spacing w:before="100" w:beforeAutospacing="1" w:after="100" w:afterAutospacing="1"/>
              <w:rPr>
                <w:sz w:val="24"/>
                <w:szCs w:val="24"/>
              </w:rPr>
            </w:pPr>
            <w:r w:rsidRPr="001D3655">
              <w:rPr>
                <w:sz w:val="24"/>
                <w:szCs w:val="24"/>
              </w:rPr>
              <w:t>No changes – updated to v3.3</w:t>
            </w:r>
          </w:p>
        </w:tc>
        <w:tc>
          <w:tcPr>
            <w:tcW w:w="511" w:type="pct"/>
            <w:tcBorders>
              <w:top w:val="outset" w:sz="6" w:space="0" w:color="auto"/>
              <w:left w:val="outset" w:sz="6" w:space="0" w:color="auto"/>
              <w:bottom w:val="outset" w:sz="6" w:space="0" w:color="auto"/>
              <w:right w:val="outset" w:sz="6" w:space="0" w:color="auto"/>
            </w:tcBorders>
            <w:vAlign w:val="center"/>
          </w:tcPr>
          <w:p w14:paraId="2F670E88" w14:textId="77777777" w:rsidR="001D3655" w:rsidRPr="001D3655" w:rsidRDefault="001D3655" w:rsidP="001D3655">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1FA5379F" w14:textId="77777777" w:rsidR="001D3655" w:rsidRPr="001D3655" w:rsidRDefault="001D3655" w:rsidP="001D3655">
            <w:pPr>
              <w:spacing w:before="100" w:beforeAutospacing="1" w:after="100" w:afterAutospacing="1"/>
              <w:jc w:val="center"/>
              <w:rPr>
                <w:sz w:val="24"/>
                <w:szCs w:val="24"/>
              </w:rPr>
            </w:pPr>
            <w:r w:rsidRPr="001D3655">
              <w:rPr>
                <w:sz w:val="24"/>
                <w:szCs w:val="24"/>
              </w:rPr>
              <w:t>5/24/2019</w:t>
            </w:r>
          </w:p>
        </w:tc>
      </w:tr>
      <w:tr w:rsidR="001D3655" w:rsidRPr="00553861" w14:paraId="10FD7294" w14:textId="77777777" w:rsidTr="001D3655">
        <w:trPr>
          <w:trHeight w:val="186"/>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428C63BB" w14:textId="77777777" w:rsidR="001D3655" w:rsidRPr="001D3655" w:rsidRDefault="001D3655" w:rsidP="001D3655">
            <w:pPr>
              <w:spacing w:before="100" w:beforeAutospacing="1" w:after="100" w:afterAutospacing="1"/>
              <w:rPr>
                <w:sz w:val="24"/>
                <w:szCs w:val="24"/>
              </w:rPr>
            </w:pPr>
            <w:r w:rsidRPr="001D3655">
              <w:rPr>
                <w:sz w:val="24"/>
                <w:szCs w:val="24"/>
              </w:rPr>
              <w:t>v3.4</w:t>
            </w:r>
          </w:p>
        </w:tc>
        <w:tc>
          <w:tcPr>
            <w:tcW w:w="3285" w:type="pct"/>
            <w:tcBorders>
              <w:top w:val="outset" w:sz="6" w:space="0" w:color="auto"/>
              <w:left w:val="outset" w:sz="6" w:space="0" w:color="auto"/>
              <w:bottom w:val="outset" w:sz="6" w:space="0" w:color="auto"/>
              <w:right w:val="outset" w:sz="6" w:space="0" w:color="auto"/>
            </w:tcBorders>
            <w:vAlign w:val="center"/>
          </w:tcPr>
          <w:p w14:paraId="1EDAE47D" w14:textId="77777777" w:rsidR="001D3655" w:rsidRPr="001D3655" w:rsidRDefault="001D3655" w:rsidP="001D3655">
            <w:pPr>
              <w:spacing w:before="100" w:beforeAutospacing="1" w:after="100" w:afterAutospacing="1"/>
              <w:rPr>
                <w:sz w:val="24"/>
                <w:szCs w:val="24"/>
              </w:rPr>
            </w:pPr>
            <w:r w:rsidRPr="001D3655">
              <w:rPr>
                <w:sz w:val="24"/>
                <w:szCs w:val="24"/>
              </w:rPr>
              <w:t>Update Attribute</w:t>
            </w:r>
          </w:p>
        </w:tc>
        <w:tc>
          <w:tcPr>
            <w:tcW w:w="511" w:type="pct"/>
            <w:tcBorders>
              <w:top w:val="outset" w:sz="6" w:space="0" w:color="auto"/>
              <w:left w:val="outset" w:sz="6" w:space="0" w:color="auto"/>
              <w:bottom w:val="outset" w:sz="6" w:space="0" w:color="auto"/>
              <w:right w:val="outset" w:sz="6" w:space="0" w:color="auto"/>
            </w:tcBorders>
            <w:vAlign w:val="center"/>
          </w:tcPr>
          <w:p w14:paraId="4E7C43EF" w14:textId="77777777" w:rsidR="001D3655" w:rsidRPr="001D3655" w:rsidRDefault="001D3655" w:rsidP="001D3655">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10470E54" w14:textId="77777777" w:rsidR="001D3655" w:rsidRPr="001D3655" w:rsidRDefault="001D3655" w:rsidP="001D3655">
            <w:pPr>
              <w:spacing w:before="100" w:beforeAutospacing="1" w:after="100" w:afterAutospacing="1"/>
              <w:jc w:val="center"/>
              <w:rPr>
                <w:sz w:val="24"/>
                <w:szCs w:val="24"/>
              </w:rPr>
            </w:pPr>
            <w:r w:rsidRPr="001D3655">
              <w:rPr>
                <w:sz w:val="24"/>
                <w:szCs w:val="24"/>
              </w:rPr>
              <w:t>08/31/2019</w:t>
            </w:r>
          </w:p>
        </w:tc>
      </w:tr>
      <w:tr w:rsidR="001D3655" w:rsidRPr="00553861" w14:paraId="0A212BF4" w14:textId="77777777" w:rsidTr="001D3655">
        <w:trPr>
          <w:trHeight w:val="194"/>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662144DF" w14:textId="77777777" w:rsidR="001D3655" w:rsidRPr="001D3655" w:rsidRDefault="001D3655" w:rsidP="001D3655">
            <w:pPr>
              <w:spacing w:before="100" w:beforeAutospacing="1" w:after="100" w:afterAutospacing="1"/>
              <w:rPr>
                <w:sz w:val="24"/>
                <w:szCs w:val="24"/>
              </w:rPr>
            </w:pPr>
            <w:r w:rsidRPr="001D3655">
              <w:rPr>
                <w:sz w:val="24"/>
                <w:szCs w:val="24"/>
              </w:rPr>
              <w:t>v3.5</w:t>
            </w:r>
          </w:p>
        </w:tc>
        <w:tc>
          <w:tcPr>
            <w:tcW w:w="3285" w:type="pct"/>
            <w:tcBorders>
              <w:top w:val="outset" w:sz="6" w:space="0" w:color="auto"/>
              <w:left w:val="outset" w:sz="6" w:space="0" w:color="auto"/>
              <w:bottom w:val="outset" w:sz="6" w:space="0" w:color="auto"/>
              <w:right w:val="outset" w:sz="6" w:space="0" w:color="auto"/>
            </w:tcBorders>
            <w:vAlign w:val="center"/>
          </w:tcPr>
          <w:p w14:paraId="255C0631" w14:textId="77777777" w:rsidR="001D3655" w:rsidRPr="001D3655" w:rsidRDefault="001D3655" w:rsidP="001D3655">
            <w:pPr>
              <w:spacing w:before="100" w:beforeAutospacing="1" w:after="100" w:afterAutospacing="1"/>
              <w:rPr>
                <w:sz w:val="24"/>
                <w:szCs w:val="24"/>
              </w:rPr>
            </w:pPr>
            <w:r w:rsidRPr="001D3655">
              <w:rPr>
                <w:sz w:val="24"/>
                <w:szCs w:val="24"/>
              </w:rPr>
              <w:t>No changes – updated to v3.5</w:t>
            </w:r>
          </w:p>
        </w:tc>
        <w:tc>
          <w:tcPr>
            <w:tcW w:w="511" w:type="pct"/>
            <w:tcBorders>
              <w:top w:val="outset" w:sz="6" w:space="0" w:color="auto"/>
              <w:left w:val="outset" w:sz="6" w:space="0" w:color="auto"/>
              <w:bottom w:val="outset" w:sz="6" w:space="0" w:color="auto"/>
              <w:right w:val="outset" w:sz="6" w:space="0" w:color="auto"/>
            </w:tcBorders>
            <w:vAlign w:val="center"/>
          </w:tcPr>
          <w:p w14:paraId="56663DD9" w14:textId="77777777" w:rsidR="001D3655" w:rsidRPr="001D3655" w:rsidRDefault="001D3655" w:rsidP="001D3655">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2B5F8294" w14:textId="77777777" w:rsidR="001D3655" w:rsidRPr="001D3655" w:rsidRDefault="001D3655" w:rsidP="001D3655">
            <w:pPr>
              <w:spacing w:before="100" w:beforeAutospacing="1" w:after="100" w:afterAutospacing="1"/>
              <w:jc w:val="center"/>
              <w:rPr>
                <w:sz w:val="24"/>
                <w:szCs w:val="24"/>
              </w:rPr>
            </w:pPr>
            <w:r w:rsidRPr="001D3655">
              <w:rPr>
                <w:sz w:val="24"/>
                <w:szCs w:val="24"/>
              </w:rPr>
              <w:t>2/22/2020</w:t>
            </w:r>
          </w:p>
        </w:tc>
      </w:tr>
      <w:tr w:rsidR="001D3655" w:rsidRPr="00553861" w14:paraId="613BFD8A" w14:textId="77777777" w:rsidTr="001D3655">
        <w:trPr>
          <w:trHeight w:val="186"/>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359FEE5B" w14:textId="77777777" w:rsidR="001D3655" w:rsidRPr="001D3655" w:rsidRDefault="001D3655" w:rsidP="001D3655">
            <w:pPr>
              <w:spacing w:before="100" w:beforeAutospacing="1" w:after="100" w:afterAutospacing="1"/>
              <w:rPr>
                <w:sz w:val="24"/>
                <w:szCs w:val="24"/>
              </w:rPr>
            </w:pPr>
            <w:r w:rsidRPr="001D3655">
              <w:rPr>
                <w:sz w:val="24"/>
                <w:szCs w:val="24"/>
              </w:rPr>
              <w:t>v3.6</w:t>
            </w:r>
          </w:p>
        </w:tc>
        <w:tc>
          <w:tcPr>
            <w:tcW w:w="3285" w:type="pct"/>
            <w:tcBorders>
              <w:top w:val="outset" w:sz="6" w:space="0" w:color="auto"/>
              <w:left w:val="outset" w:sz="6" w:space="0" w:color="auto"/>
              <w:bottom w:val="outset" w:sz="6" w:space="0" w:color="auto"/>
              <w:right w:val="outset" w:sz="6" w:space="0" w:color="auto"/>
            </w:tcBorders>
            <w:vAlign w:val="center"/>
          </w:tcPr>
          <w:p w14:paraId="5387F42C" w14:textId="77777777" w:rsidR="001D3655" w:rsidRPr="001D3655" w:rsidRDefault="001D3655" w:rsidP="001D3655">
            <w:pPr>
              <w:rPr>
                <w:sz w:val="24"/>
                <w:szCs w:val="24"/>
              </w:rPr>
            </w:pPr>
            <w:r w:rsidRPr="001D3655">
              <w:rPr>
                <w:sz w:val="24"/>
                <w:szCs w:val="24"/>
              </w:rPr>
              <w:t>No changes – updated to v3.6</w:t>
            </w:r>
          </w:p>
        </w:tc>
        <w:tc>
          <w:tcPr>
            <w:tcW w:w="511" w:type="pct"/>
            <w:tcBorders>
              <w:top w:val="outset" w:sz="6" w:space="0" w:color="auto"/>
              <w:left w:val="outset" w:sz="6" w:space="0" w:color="auto"/>
              <w:bottom w:val="outset" w:sz="6" w:space="0" w:color="auto"/>
              <w:right w:val="outset" w:sz="6" w:space="0" w:color="auto"/>
            </w:tcBorders>
            <w:vAlign w:val="center"/>
          </w:tcPr>
          <w:p w14:paraId="21AF1108" w14:textId="77777777" w:rsidR="001D3655" w:rsidRPr="001D3655" w:rsidRDefault="001D3655" w:rsidP="001D3655">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542D199A" w14:textId="77777777" w:rsidR="001D3655" w:rsidRPr="001D3655" w:rsidRDefault="001D3655" w:rsidP="001D3655">
            <w:pPr>
              <w:spacing w:before="100" w:beforeAutospacing="1" w:after="100" w:afterAutospacing="1"/>
              <w:jc w:val="center"/>
              <w:rPr>
                <w:sz w:val="24"/>
                <w:szCs w:val="24"/>
              </w:rPr>
            </w:pPr>
            <w:r w:rsidRPr="001D3655">
              <w:rPr>
                <w:sz w:val="24"/>
                <w:szCs w:val="24"/>
              </w:rPr>
              <w:t>8/30/2020</w:t>
            </w:r>
          </w:p>
        </w:tc>
      </w:tr>
      <w:tr w:rsidR="001D3655" w:rsidRPr="00553861" w14:paraId="159DD9B7" w14:textId="77777777" w:rsidTr="001D3655">
        <w:trPr>
          <w:trHeight w:val="186"/>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557A73BE" w14:textId="77777777" w:rsidR="001D3655" w:rsidRPr="001D3655" w:rsidRDefault="001D3655" w:rsidP="001D3655">
            <w:pPr>
              <w:spacing w:before="100" w:beforeAutospacing="1" w:after="100" w:afterAutospacing="1"/>
              <w:rPr>
                <w:sz w:val="24"/>
                <w:szCs w:val="24"/>
              </w:rPr>
            </w:pPr>
            <w:r w:rsidRPr="001D3655">
              <w:rPr>
                <w:sz w:val="24"/>
                <w:szCs w:val="24"/>
              </w:rPr>
              <w:t>v4.0</w:t>
            </w:r>
          </w:p>
        </w:tc>
        <w:tc>
          <w:tcPr>
            <w:tcW w:w="3285" w:type="pct"/>
            <w:tcBorders>
              <w:top w:val="outset" w:sz="6" w:space="0" w:color="auto"/>
              <w:left w:val="outset" w:sz="6" w:space="0" w:color="auto"/>
              <w:bottom w:val="outset" w:sz="6" w:space="0" w:color="auto"/>
              <w:right w:val="outset" w:sz="6" w:space="0" w:color="auto"/>
            </w:tcBorders>
            <w:vAlign w:val="center"/>
          </w:tcPr>
          <w:p w14:paraId="55B72D58" w14:textId="77777777" w:rsidR="001D3655" w:rsidRPr="001D3655" w:rsidRDefault="001D3655" w:rsidP="001D3655">
            <w:pPr>
              <w:rPr>
                <w:sz w:val="24"/>
                <w:szCs w:val="24"/>
              </w:rPr>
            </w:pPr>
            <w:r w:rsidRPr="001D3655">
              <w:rPr>
                <w:sz w:val="24"/>
                <w:szCs w:val="24"/>
              </w:rPr>
              <w:t>Changed Metric Template to delete old blocks 4, 9, 13, &amp; 14 &amp; updated block numbering &amp; wording. Removed Pass/Fail verbiage to allow assessment of test results case by case.</w:t>
            </w:r>
          </w:p>
        </w:tc>
        <w:tc>
          <w:tcPr>
            <w:tcW w:w="511" w:type="pct"/>
            <w:tcBorders>
              <w:top w:val="outset" w:sz="6" w:space="0" w:color="auto"/>
              <w:left w:val="outset" w:sz="6" w:space="0" w:color="auto"/>
              <w:bottom w:val="outset" w:sz="6" w:space="0" w:color="auto"/>
              <w:right w:val="outset" w:sz="6" w:space="0" w:color="auto"/>
            </w:tcBorders>
            <w:vAlign w:val="center"/>
          </w:tcPr>
          <w:p w14:paraId="6F536354" w14:textId="77777777" w:rsidR="001D3655" w:rsidRPr="001D3655" w:rsidRDefault="001D3655" w:rsidP="001D3655">
            <w:pPr>
              <w:spacing w:before="100" w:beforeAutospacing="1" w:after="100" w:afterAutospacing="1"/>
              <w:jc w:val="center"/>
              <w:rPr>
                <w:sz w:val="24"/>
                <w:szCs w:val="24"/>
              </w:rPr>
            </w:pPr>
            <w:r w:rsidRPr="001D3655">
              <w:rPr>
                <w:sz w:val="24"/>
                <w:szCs w:val="24"/>
              </w:rPr>
              <w:t>10</w:t>
            </w:r>
          </w:p>
        </w:tc>
        <w:tc>
          <w:tcPr>
            <w:tcW w:w="669" w:type="pct"/>
            <w:tcBorders>
              <w:top w:val="outset" w:sz="6" w:space="0" w:color="auto"/>
              <w:left w:val="outset" w:sz="6" w:space="0" w:color="auto"/>
              <w:bottom w:val="outset" w:sz="6" w:space="0" w:color="auto"/>
              <w:right w:val="outset" w:sz="6" w:space="0" w:color="auto"/>
            </w:tcBorders>
            <w:vAlign w:val="center"/>
          </w:tcPr>
          <w:p w14:paraId="6D168FF7" w14:textId="77777777" w:rsidR="001D3655" w:rsidRPr="001D3655" w:rsidRDefault="001D3655" w:rsidP="001D3655">
            <w:pPr>
              <w:spacing w:before="100" w:beforeAutospacing="1" w:after="100" w:afterAutospacing="1"/>
              <w:jc w:val="center"/>
              <w:rPr>
                <w:sz w:val="24"/>
                <w:szCs w:val="24"/>
              </w:rPr>
            </w:pPr>
            <w:r w:rsidRPr="001D3655">
              <w:rPr>
                <w:sz w:val="24"/>
                <w:szCs w:val="24"/>
              </w:rPr>
              <w:t>3/05/2021</w:t>
            </w:r>
          </w:p>
        </w:tc>
      </w:tr>
      <w:tr w:rsidR="001D3655" w:rsidRPr="00553861" w14:paraId="2239FE20" w14:textId="77777777" w:rsidTr="001D3655">
        <w:trPr>
          <w:trHeight w:val="186"/>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63B5F302" w14:textId="77777777" w:rsidR="001D3655" w:rsidRPr="001D3655" w:rsidRDefault="001D3655" w:rsidP="001D3655">
            <w:pPr>
              <w:spacing w:before="100" w:beforeAutospacing="1" w:after="100" w:afterAutospacing="1"/>
              <w:rPr>
                <w:sz w:val="24"/>
                <w:szCs w:val="24"/>
              </w:rPr>
            </w:pPr>
            <w:r w:rsidRPr="001D3655">
              <w:rPr>
                <w:sz w:val="24"/>
                <w:szCs w:val="24"/>
              </w:rPr>
              <w:t>v5.0</w:t>
            </w:r>
          </w:p>
        </w:tc>
        <w:tc>
          <w:tcPr>
            <w:tcW w:w="3285" w:type="pct"/>
            <w:tcBorders>
              <w:top w:val="outset" w:sz="6" w:space="0" w:color="auto"/>
              <w:left w:val="outset" w:sz="6" w:space="0" w:color="auto"/>
              <w:bottom w:val="outset" w:sz="6" w:space="0" w:color="auto"/>
              <w:right w:val="outset" w:sz="6" w:space="0" w:color="auto"/>
            </w:tcBorders>
            <w:vAlign w:val="center"/>
          </w:tcPr>
          <w:p w14:paraId="5638700A" w14:textId="77777777" w:rsidR="001D3655" w:rsidRPr="001D3655" w:rsidRDefault="001D3655" w:rsidP="001D3655">
            <w:pPr>
              <w:rPr>
                <w:sz w:val="24"/>
                <w:szCs w:val="24"/>
              </w:rPr>
            </w:pPr>
            <w:r w:rsidRPr="001D3655">
              <w:rPr>
                <w:sz w:val="24"/>
                <w:szCs w:val="24"/>
              </w:rPr>
              <w:t>No changes – updated to v5.0</w:t>
            </w:r>
          </w:p>
        </w:tc>
        <w:tc>
          <w:tcPr>
            <w:tcW w:w="511" w:type="pct"/>
            <w:tcBorders>
              <w:top w:val="outset" w:sz="6" w:space="0" w:color="auto"/>
              <w:left w:val="outset" w:sz="6" w:space="0" w:color="auto"/>
              <w:bottom w:val="outset" w:sz="6" w:space="0" w:color="auto"/>
              <w:right w:val="outset" w:sz="6" w:space="0" w:color="auto"/>
            </w:tcBorders>
            <w:vAlign w:val="center"/>
          </w:tcPr>
          <w:p w14:paraId="4E2F0114" w14:textId="77777777" w:rsidR="001D3655" w:rsidRPr="001D3655" w:rsidRDefault="001D3655" w:rsidP="001D3655">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7C49471C" w14:textId="77777777" w:rsidR="001D3655" w:rsidRPr="001D3655" w:rsidRDefault="001D3655" w:rsidP="001D3655">
            <w:pPr>
              <w:spacing w:before="100" w:beforeAutospacing="1" w:after="100" w:afterAutospacing="1"/>
              <w:jc w:val="center"/>
              <w:rPr>
                <w:sz w:val="24"/>
                <w:szCs w:val="24"/>
              </w:rPr>
            </w:pPr>
            <w:r w:rsidRPr="001D3655">
              <w:rPr>
                <w:sz w:val="24"/>
                <w:szCs w:val="24"/>
              </w:rPr>
              <w:t>12/13/2021</w:t>
            </w:r>
          </w:p>
        </w:tc>
      </w:tr>
      <w:tr w:rsidR="001D3655" w:rsidRPr="00553861" w14:paraId="14FD7B51" w14:textId="77777777" w:rsidTr="001D3655">
        <w:trPr>
          <w:trHeight w:val="186"/>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25D6DC55" w14:textId="77777777" w:rsidR="001D3655" w:rsidRPr="001D3655" w:rsidRDefault="001D3655" w:rsidP="001D3655">
            <w:pPr>
              <w:spacing w:before="100" w:beforeAutospacing="1" w:after="100" w:afterAutospacing="1"/>
              <w:rPr>
                <w:sz w:val="24"/>
                <w:szCs w:val="24"/>
              </w:rPr>
            </w:pPr>
            <w:r w:rsidRPr="001D3655">
              <w:rPr>
                <w:sz w:val="24"/>
                <w:szCs w:val="24"/>
              </w:rPr>
              <w:t>v6.0</w:t>
            </w:r>
          </w:p>
        </w:tc>
        <w:tc>
          <w:tcPr>
            <w:tcW w:w="3285" w:type="pct"/>
            <w:tcBorders>
              <w:top w:val="outset" w:sz="6" w:space="0" w:color="auto"/>
              <w:left w:val="outset" w:sz="6" w:space="0" w:color="auto"/>
              <w:bottom w:val="outset" w:sz="6" w:space="0" w:color="auto"/>
              <w:right w:val="outset" w:sz="6" w:space="0" w:color="auto"/>
            </w:tcBorders>
            <w:vAlign w:val="center"/>
          </w:tcPr>
          <w:p w14:paraId="3ECF6007" w14:textId="77777777" w:rsidR="001D3655" w:rsidRPr="001D3655" w:rsidRDefault="001D3655" w:rsidP="001D3655">
            <w:pPr>
              <w:rPr>
                <w:sz w:val="24"/>
                <w:szCs w:val="24"/>
              </w:rPr>
            </w:pPr>
            <w:r w:rsidRPr="001D3655">
              <w:rPr>
                <w:sz w:val="24"/>
                <w:szCs w:val="24"/>
              </w:rPr>
              <w:t>Updated to include IPMDAR</w:t>
            </w:r>
          </w:p>
        </w:tc>
        <w:tc>
          <w:tcPr>
            <w:tcW w:w="511" w:type="pct"/>
            <w:tcBorders>
              <w:top w:val="outset" w:sz="6" w:space="0" w:color="auto"/>
              <w:left w:val="outset" w:sz="6" w:space="0" w:color="auto"/>
              <w:bottom w:val="outset" w:sz="6" w:space="0" w:color="auto"/>
              <w:right w:val="outset" w:sz="6" w:space="0" w:color="auto"/>
            </w:tcBorders>
            <w:vAlign w:val="center"/>
          </w:tcPr>
          <w:p w14:paraId="34A3BA65" w14:textId="77777777" w:rsidR="001D3655" w:rsidRPr="001D3655" w:rsidRDefault="001D3655" w:rsidP="001D3655">
            <w:pPr>
              <w:spacing w:before="100" w:beforeAutospacing="1" w:after="100" w:afterAutospacing="1"/>
              <w:jc w:val="center"/>
              <w:rPr>
                <w:sz w:val="24"/>
                <w:szCs w:val="24"/>
              </w:rPr>
            </w:pPr>
            <w:r w:rsidRPr="001D3655">
              <w:rPr>
                <w:sz w:val="24"/>
                <w:szCs w:val="24"/>
              </w:rPr>
              <w:t>6, 8, 10</w:t>
            </w:r>
          </w:p>
        </w:tc>
        <w:tc>
          <w:tcPr>
            <w:tcW w:w="669" w:type="pct"/>
            <w:tcBorders>
              <w:top w:val="outset" w:sz="6" w:space="0" w:color="auto"/>
              <w:left w:val="outset" w:sz="6" w:space="0" w:color="auto"/>
              <w:bottom w:val="outset" w:sz="6" w:space="0" w:color="auto"/>
              <w:right w:val="outset" w:sz="6" w:space="0" w:color="auto"/>
            </w:tcBorders>
            <w:vAlign w:val="center"/>
          </w:tcPr>
          <w:p w14:paraId="083283F8" w14:textId="77777777" w:rsidR="001D3655" w:rsidRPr="001D3655" w:rsidRDefault="001D3655" w:rsidP="001D3655">
            <w:pPr>
              <w:spacing w:before="100" w:beforeAutospacing="1" w:after="100" w:afterAutospacing="1"/>
              <w:jc w:val="center"/>
              <w:rPr>
                <w:sz w:val="24"/>
                <w:szCs w:val="24"/>
              </w:rPr>
            </w:pPr>
            <w:r w:rsidRPr="001D3655">
              <w:rPr>
                <w:sz w:val="24"/>
                <w:szCs w:val="24"/>
              </w:rPr>
              <w:t>12/6/2022</w:t>
            </w:r>
          </w:p>
        </w:tc>
      </w:tr>
      <w:tr w:rsidR="001D3655" w:rsidRPr="00553861" w14:paraId="2ECB9DC0" w14:textId="77777777" w:rsidTr="001D3655">
        <w:trPr>
          <w:trHeight w:val="186"/>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5B708B12" w14:textId="77777777" w:rsidR="001D3655" w:rsidRPr="001D3655" w:rsidRDefault="001D3655" w:rsidP="001D3655">
            <w:pPr>
              <w:spacing w:before="100" w:beforeAutospacing="1" w:after="100" w:afterAutospacing="1"/>
              <w:rPr>
                <w:sz w:val="24"/>
                <w:szCs w:val="24"/>
              </w:rPr>
            </w:pPr>
            <w:r w:rsidRPr="001D3655">
              <w:rPr>
                <w:sz w:val="24"/>
                <w:szCs w:val="24"/>
              </w:rPr>
              <w:t>v6.0</w:t>
            </w:r>
          </w:p>
        </w:tc>
        <w:tc>
          <w:tcPr>
            <w:tcW w:w="3285" w:type="pct"/>
            <w:tcBorders>
              <w:top w:val="outset" w:sz="6" w:space="0" w:color="auto"/>
              <w:left w:val="outset" w:sz="6" w:space="0" w:color="auto"/>
              <w:bottom w:val="outset" w:sz="6" w:space="0" w:color="auto"/>
              <w:right w:val="outset" w:sz="6" w:space="0" w:color="auto"/>
            </w:tcBorders>
            <w:vAlign w:val="center"/>
          </w:tcPr>
          <w:p w14:paraId="079417AC" w14:textId="77777777" w:rsidR="001D3655" w:rsidRPr="001D3655" w:rsidRDefault="001D3655" w:rsidP="001D3655">
            <w:pPr>
              <w:rPr>
                <w:sz w:val="24"/>
                <w:szCs w:val="24"/>
              </w:rPr>
            </w:pPr>
            <w:r w:rsidRPr="001D3655">
              <w:rPr>
                <w:sz w:val="24"/>
                <w:szCs w:val="24"/>
              </w:rPr>
              <w:t>Update layout for Section 508 Accessibility Compliance</w:t>
            </w:r>
          </w:p>
        </w:tc>
        <w:tc>
          <w:tcPr>
            <w:tcW w:w="511" w:type="pct"/>
            <w:tcBorders>
              <w:top w:val="outset" w:sz="6" w:space="0" w:color="auto"/>
              <w:left w:val="outset" w:sz="6" w:space="0" w:color="auto"/>
              <w:bottom w:val="outset" w:sz="6" w:space="0" w:color="auto"/>
              <w:right w:val="outset" w:sz="6" w:space="0" w:color="auto"/>
            </w:tcBorders>
            <w:vAlign w:val="center"/>
          </w:tcPr>
          <w:p w14:paraId="575CC4B3" w14:textId="77777777" w:rsidR="001D3655" w:rsidRPr="001D3655" w:rsidRDefault="001D3655" w:rsidP="001D3655">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1CF2EF1B" w14:textId="77777777" w:rsidR="001D3655" w:rsidRPr="001D3655" w:rsidRDefault="001D3655" w:rsidP="001D3655">
            <w:pPr>
              <w:spacing w:before="100" w:beforeAutospacing="1" w:after="100" w:afterAutospacing="1"/>
              <w:jc w:val="center"/>
              <w:rPr>
                <w:sz w:val="24"/>
                <w:szCs w:val="24"/>
              </w:rPr>
            </w:pPr>
            <w:r w:rsidRPr="001D3655">
              <w:rPr>
                <w:sz w:val="24"/>
                <w:szCs w:val="24"/>
              </w:rPr>
              <w:t>12/07/2022</w:t>
            </w:r>
          </w:p>
        </w:tc>
      </w:tr>
      <w:tr w:rsidR="001D3655" w:rsidRPr="00553861" w14:paraId="1B0A8F1F" w14:textId="77777777" w:rsidTr="001D3655">
        <w:trPr>
          <w:trHeight w:val="186"/>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37D75FCA" w14:textId="3C95595D" w:rsidR="001D3655" w:rsidRPr="00F5552D" w:rsidRDefault="00F5552D" w:rsidP="001D3655">
            <w:pPr>
              <w:spacing w:before="100" w:beforeAutospacing="1" w:after="100" w:afterAutospacing="1"/>
              <w:rPr>
                <w:sz w:val="24"/>
                <w:szCs w:val="24"/>
              </w:rPr>
            </w:pPr>
            <w:r w:rsidRPr="00F5552D">
              <w:rPr>
                <w:sz w:val="24"/>
                <w:szCs w:val="24"/>
              </w:rPr>
              <w:t>v</w:t>
            </w:r>
            <w:r w:rsidR="001D3655" w:rsidRPr="00F5552D">
              <w:rPr>
                <w:sz w:val="24"/>
                <w:szCs w:val="24"/>
              </w:rPr>
              <w:t>7.0</w:t>
            </w:r>
          </w:p>
        </w:tc>
        <w:tc>
          <w:tcPr>
            <w:tcW w:w="3285" w:type="pct"/>
            <w:tcBorders>
              <w:top w:val="outset" w:sz="6" w:space="0" w:color="auto"/>
              <w:left w:val="outset" w:sz="6" w:space="0" w:color="auto"/>
              <w:bottom w:val="outset" w:sz="6" w:space="0" w:color="auto"/>
              <w:right w:val="outset" w:sz="6" w:space="0" w:color="auto"/>
            </w:tcBorders>
            <w:vAlign w:val="center"/>
          </w:tcPr>
          <w:p w14:paraId="5C82A25F" w14:textId="36134239" w:rsidR="001D3655" w:rsidRPr="00F5552D" w:rsidRDefault="001D3655" w:rsidP="001D3655">
            <w:pPr>
              <w:rPr>
                <w:sz w:val="24"/>
                <w:szCs w:val="24"/>
              </w:rPr>
            </w:pPr>
            <w:r w:rsidRPr="00F5552D">
              <w:rPr>
                <w:sz w:val="24"/>
                <w:szCs w:val="24"/>
              </w:rPr>
              <w:t>Update layout for Section 508 Accessibility Compliance</w:t>
            </w:r>
          </w:p>
        </w:tc>
        <w:tc>
          <w:tcPr>
            <w:tcW w:w="511" w:type="pct"/>
            <w:tcBorders>
              <w:top w:val="outset" w:sz="6" w:space="0" w:color="auto"/>
              <w:left w:val="outset" w:sz="6" w:space="0" w:color="auto"/>
              <w:bottom w:val="outset" w:sz="6" w:space="0" w:color="auto"/>
              <w:right w:val="outset" w:sz="6" w:space="0" w:color="auto"/>
            </w:tcBorders>
            <w:vAlign w:val="center"/>
          </w:tcPr>
          <w:p w14:paraId="1A9BF61F" w14:textId="77777777" w:rsidR="001D3655" w:rsidRPr="00F5552D" w:rsidRDefault="001D3655" w:rsidP="001D3655">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6C3DD468" w14:textId="20D3D488" w:rsidR="001D3655" w:rsidRPr="00F5552D" w:rsidRDefault="001D3655" w:rsidP="001D3655">
            <w:pPr>
              <w:spacing w:before="100" w:beforeAutospacing="1" w:after="100" w:afterAutospacing="1"/>
              <w:jc w:val="center"/>
              <w:rPr>
                <w:sz w:val="24"/>
                <w:szCs w:val="24"/>
              </w:rPr>
            </w:pPr>
            <w:r w:rsidRPr="00F5552D">
              <w:rPr>
                <w:sz w:val="24"/>
                <w:szCs w:val="24"/>
              </w:rPr>
              <w:t>12/06/2024</w:t>
            </w:r>
          </w:p>
        </w:tc>
      </w:tr>
      <w:tr w:rsidR="003858C5" w:rsidRPr="00553861" w14:paraId="6CCD7D38" w14:textId="77777777" w:rsidTr="001D3655">
        <w:trPr>
          <w:trHeight w:val="186"/>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3A59DCDD" w14:textId="2249BA97" w:rsidR="003858C5" w:rsidRPr="00F5552D" w:rsidRDefault="003858C5" w:rsidP="001D3655">
            <w:pPr>
              <w:spacing w:before="100" w:beforeAutospacing="1" w:after="100" w:afterAutospacing="1"/>
              <w:rPr>
                <w:sz w:val="24"/>
                <w:szCs w:val="24"/>
              </w:rPr>
            </w:pPr>
            <w:r>
              <w:rPr>
                <w:sz w:val="24"/>
                <w:szCs w:val="24"/>
              </w:rPr>
              <w:t>v8.0</w:t>
            </w:r>
          </w:p>
        </w:tc>
        <w:tc>
          <w:tcPr>
            <w:tcW w:w="3285" w:type="pct"/>
            <w:tcBorders>
              <w:top w:val="outset" w:sz="6" w:space="0" w:color="auto"/>
              <w:left w:val="outset" w:sz="6" w:space="0" w:color="auto"/>
              <w:bottom w:val="outset" w:sz="6" w:space="0" w:color="auto"/>
              <w:right w:val="outset" w:sz="6" w:space="0" w:color="auto"/>
            </w:tcBorders>
            <w:vAlign w:val="center"/>
          </w:tcPr>
          <w:p w14:paraId="247AEED7" w14:textId="01880668" w:rsidR="003858C5" w:rsidRPr="00F5552D" w:rsidRDefault="003858C5" w:rsidP="001D3655">
            <w:pPr>
              <w:rPr>
                <w:sz w:val="24"/>
                <w:szCs w:val="24"/>
              </w:rPr>
            </w:pPr>
            <w:r>
              <w:rPr>
                <w:sz w:val="24"/>
                <w:szCs w:val="24"/>
              </w:rPr>
              <w:t>No changes - updated to v8.0</w:t>
            </w:r>
          </w:p>
        </w:tc>
        <w:tc>
          <w:tcPr>
            <w:tcW w:w="511" w:type="pct"/>
            <w:tcBorders>
              <w:top w:val="outset" w:sz="6" w:space="0" w:color="auto"/>
              <w:left w:val="outset" w:sz="6" w:space="0" w:color="auto"/>
              <w:bottom w:val="outset" w:sz="6" w:space="0" w:color="auto"/>
              <w:right w:val="outset" w:sz="6" w:space="0" w:color="auto"/>
            </w:tcBorders>
            <w:vAlign w:val="center"/>
          </w:tcPr>
          <w:p w14:paraId="1B297ECE" w14:textId="77777777" w:rsidR="003858C5" w:rsidRPr="00F5552D" w:rsidRDefault="003858C5" w:rsidP="001D3655">
            <w:pPr>
              <w:spacing w:before="100" w:beforeAutospacing="1" w:after="100" w:afterAutospacing="1"/>
              <w:jc w:val="center"/>
              <w:rPr>
                <w:sz w:val="24"/>
                <w:szCs w:val="24"/>
              </w:rPr>
            </w:pPr>
          </w:p>
        </w:tc>
        <w:tc>
          <w:tcPr>
            <w:tcW w:w="669" w:type="pct"/>
            <w:tcBorders>
              <w:top w:val="outset" w:sz="6" w:space="0" w:color="auto"/>
              <w:left w:val="outset" w:sz="6" w:space="0" w:color="auto"/>
              <w:bottom w:val="outset" w:sz="6" w:space="0" w:color="auto"/>
              <w:right w:val="outset" w:sz="6" w:space="0" w:color="auto"/>
            </w:tcBorders>
            <w:vAlign w:val="center"/>
          </w:tcPr>
          <w:p w14:paraId="21F2705E" w14:textId="5A6A6533" w:rsidR="003858C5" w:rsidRPr="00F5552D" w:rsidRDefault="003858C5" w:rsidP="001D3655">
            <w:pPr>
              <w:spacing w:before="100" w:beforeAutospacing="1" w:after="100" w:afterAutospacing="1"/>
              <w:jc w:val="center"/>
              <w:rPr>
                <w:sz w:val="24"/>
                <w:szCs w:val="24"/>
              </w:rPr>
            </w:pPr>
            <w:r>
              <w:rPr>
                <w:sz w:val="24"/>
                <w:szCs w:val="24"/>
              </w:rPr>
              <w:t>8/21/2025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211E08BA" w:rsidR="00276BD9" w:rsidRDefault="003858C5">
    <w:pPr>
      <w:pStyle w:val="Footer"/>
    </w:pPr>
    <w:r>
      <w:t>v8.0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9370B"/>
    <w:rsid w:val="000A41F6"/>
    <w:rsid w:val="000A6D7C"/>
    <w:rsid w:val="000B1228"/>
    <w:rsid w:val="000C365E"/>
    <w:rsid w:val="000D6A72"/>
    <w:rsid w:val="000E266A"/>
    <w:rsid w:val="000E401C"/>
    <w:rsid w:val="000E5AE6"/>
    <w:rsid w:val="000E7C16"/>
    <w:rsid w:val="001515D5"/>
    <w:rsid w:val="001645A0"/>
    <w:rsid w:val="00165638"/>
    <w:rsid w:val="00165DDB"/>
    <w:rsid w:val="00167F4B"/>
    <w:rsid w:val="00176E33"/>
    <w:rsid w:val="00182173"/>
    <w:rsid w:val="00183DDE"/>
    <w:rsid w:val="00191832"/>
    <w:rsid w:val="0019408B"/>
    <w:rsid w:val="00194936"/>
    <w:rsid w:val="001B7C80"/>
    <w:rsid w:val="001C49EC"/>
    <w:rsid w:val="001D1B58"/>
    <w:rsid w:val="001D3655"/>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81A63"/>
    <w:rsid w:val="0029490A"/>
    <w:rsid w:val="002952A6"/>
    <w:rsid w:val="0029692B"/>
    <w:rsid w:val="002A2BD8"/>
    <w:rsid w:val="002A79ED"/>
    <w:rsid w:val="002C4509"/>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858C5"/>
    <w:rsid w:val="003A775C"/>
    <w:rsid w:val="003C6D2D"/>
    <w:rsid w:val="00400F65"/>
    <w:rsid w:val="00401F7C"/>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60D8D"/>
    <w:rsid w:val="00591825"/>
    <w:rsid w:val="005A25EC"/>
    <w:rsid w:val="005A57DE"/>
    <w:rsid w:val="005A79BD"/>
    <w:rsid w:val="005B5F20"/>
    <w:rsid w:val="005E08FD"/>
    <w:rsid w:val="005F1143"/>
    <w:rsid w:val="005F5408"/>
    <w:rsid w:val="00600602"/>
    <w:rsid w:val="00615765"/>
    <w:rsid w:val="00622A82"/>
    <w:rsid w:val="0062672C"/>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C62"/>
    <w:rsid w:val="00872C2A"/>
    <w:rsid w:val="00881707"/>
    <w:rsid w:val="0089326A"/>
    <w:rsid w:val="008A02ED"/>
    <w:rsid w:val="008A22AC"/>
    <w:rsid w:val="008C7D39"/>
    <w:rsid w:val="008D6398"/>
    <w:rsid w:val="008D7F63"/>
    <w:rsid w:val="008F25B3"/>
    <w:rsid w:val="0090119A"/>
    <w:rsid w:val="00932948"/>
    <w:rsid w:val="009400A5"/>
    <w:rsid w:val="00946E11"/>
    <w:rsid w:val="00966B65"/>
    <w:rsid w:val="009719F7"/>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A0E4C"/>
    <w:rsid w:val="00AD02AD"/>
    <w:rsid w:val="00AD1D49"/>
    <w:rsid w:val="00AD2663"/>
    <w:rsid w:val="00AD54B6"/>
    <w:rsid w:val="00AD5B84"/>
    <w:rsid w:val="00AE5098"/>
    <w:rsid w:val="00AF1682"/>
    <w:rsid w:val="00AF577E"/>
    <w:rsid w:val="00B219BF"/>
    <w:rsid w:val="00B37A72"/>
    <w:rsid w:val="00B501F6"/>
    <w:rsid w:val="00B640A0"/>
    <w:rsid w:val="00B70113"/>
    <w:rsid w:val="00B73603"/>
    <w:rsid w:val="00B77511"/>
    <w:rsid w:val="00B811B4"/>
    <w:rsid w:val="00B82D96"/>
    <w:rsid w:val="00BA0344"/>
    <w:rsid w:val="00BB2D13"/>
    <w:rsid w:val="00BB44DC"/>
    <w:rsid w:val="00BB5146"/>
    <w:rsid w:val="00BE6554"/>
    <w:rsid w:val="00C02043"/>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4A6B"/>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1B7D"/>
    <w:rsid w:val="00F252ED"/>
    <w:rsid w:val="00F265F4"/>
    <w:rsid w:val="00F31543"/>
    <w:rsid w:val="00F5552D"/>
    <w:rsid w:val="00F61923"/>
    <w:rsid w:val="00F659FA"/>
    <w:rsid w:val="00F74643"/>
    <w:rsid w:val="00F754E2"/>
    <w:rsid w:val="00F7738C"/>
    <w:rsid w:val="00FA4563"/>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3.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4.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2</Pages>
  <Words>334</Words>
  <Characters>1904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74</cp:revision>
  <cp:lastPrinted>2015-08-13T20:27:00Z</cp:lastPrinted>
  <dcterms:created xsi:type="dcterms:W3CDTF">2024-11-14T14:08:00Z</dcterms:created>
  <dcterms:modified xsi:type="dcterms:W3CDTF">2025-09-16T17:13:00Z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